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1B" w:rsidRPr="00D5431B" w:rsidRDefault="00D5431B" w:rsidP="00D5431B">
      <w:pPr>
        <w:shd w:val="clear" w:color="auto" w:fill="FFFFFF"/>
        <w:ind w:left="154"/>
        <w:rPr>
          <w:sz w:val="28"/>
          <w:szCs w:val="28"/>
        </w:rPr>
      </w:pPr>
      <w:r w:rsidRPr="00D5431B">
        <w:rPr>
          <w:b/>
          <w:bCs/>
          <w:spacing w:val="-5"/>
          <w:sz w:val="28"/>
          <w:szCs w:val="28"/>
        </w:rPr>
        <w:t xml:space="preserve">АНКЕТА ДЛЯ </w:t>
      </w:r>
      <w:r w:rsidR="000408FB">
        <w:rPr>
          <w:b/>
          <w:bCs/>
          <w:spacing w:val="-5"/>
          <w:sz w:val="28"/>
          <w:szCs w:val="28"/>
        </w:rPr>
        <w:t xml:space="preserve"> </w:t>
      </w:r>
      <w:r w:rsidRPr="00D5431B">
        <w:rPr>
          <w:b/>
          <w:bCs/>
          <w:spacing w:val="-5"/>
          <w:sz w:val="28"/>
          <w:szCs w:val="28"/>
        </w:rPr>
        <w:t>РОДИТЕЛЕЙ ГИПЕРАКТИВНЫХ ДЕТЕЙ</w:t>
      </w:r>
    </w:p>
    <w:p w:rsidR="00D5431B" w:rsidRPr="00D5431B" w:rsidRDefault="00D5431B" w:rsidP="00D5431B">
      <w:pPr>
        <w:shd w:val="clear" w:color="auto" w:fill="FFFFFF"/>
        <w:spacing w:before="293" w:line="259" w:lineRule="exact"/>
        <w:ind w:left="14" w:firstLine="461"/>
        <w:jc w:val="both"/>
        <w:rPr>
          <w:sz w:val="28"/>
          <w:szCs w:val="28"/>
        </w:rPr>
      </w:pPr>
      <w:r w:rsidRPr="00D5431B">
        <w:rPr>
          <w:i/>
          <w:iCs/>
          <w:spacing w:val="-1"/>
          <w:sz w:val="28"/>
          <w:szCs w:val="28"/>
        </w:rPr>
        <w:t xml:space="preserve">Обведите кружком цифры напротив тех высказываний, </w:t>
      </w:r>
      <w:r w:rsidRPr="00D5431B">
        <w:rPr>
          <w:i/>
          <w:iCs/>
          <w:spacing w:val="2"/>
          <w:sz w:val="28"/>
          <w:szCs w:val="28"/>
        </w:rPr>
        <w:t>с которыми Вы согласны.</w:t>
      </w:r>
    </w:p>
    <w:p w:rsidR="00D5431B" w:rsidRPr="00D5431B" w:rsidRDefault="00D5431B" w:rsidP="00D5431B">
      <w:pPr>
        <w:rPr>
          <w:bCs/>
          <w:sz w:val="28"/>
          <w:szCs w:val="28"/>
        </w:rPr>
      </w:pP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bCs/>
          <w:sz w:val="32"/>
          <w:szCs w:val="32"/>
        </w:rPr>
        <w:t>1.Мой</w:t>
      </w:r>
      <w:r w:rsidRPr="00D5431B">
        <w:rPr>
          <w:b/>
          <w:bCs/>
          <w:sz w:val="32"/>
          <w:szCs w:val="32"/>
        </w:rPr>
        <w:t xml:space="preserve"> </w:t>
      </w:r>
      <w:r w:rsidRPr="00D5431B">
        <w:rPr>
          <w:sz w:val="32"/>
          <w:szCs w:val="32"/>
        </w:rPr>
        <w:t xml:space="preserve">ребенок  </w:t>
      </w:r>
      <w:r w:rsidRPr="00D5431B">
        <w:rPr>
          <w:spacing w:val="1"/>
          <w:sz w:val="32"/>
          <w:szCs w:val="32"/>
        </w:rPr>
        <w:t>очень подвижен, много бегает,</w:t>
      </w:r>
      <w:r w:rsidRPr="00D5431B">
        <w:rPr>
          <w:sz w:val="32"/>
          <w:szCs w:val="32"/>
        </w:rPr>
        <w:t xml:space="preserve"> </w:t>
      </w:r>
      <w:r w:rsidRPr="00D5431B">
        <w:rPr>
          <w:spacing w:val="2"/>
          <w:sz w:val="32"/>
          <w:szCs w:val="32"/>
        </w:rPr>
        <w:t>постоянно вертится.</w:t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z w:val="32"/>
          <w:szCs w:val="32"/>
        </w:rPr>
        <w:t>2. Спит намного меньше, чем другие дети....</w:t>
      </w:r>
      <w:r w:rsidRPr="00D5431B">
        <w:rPr>
          <w:sz w:val="32"/>
          <w:szCs w:val="32"/>
        </w:rPr>
        <w:tab/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z w:val="32"/>
          <w:szCs w:val="32"/>
        </w:rPr>
        <w:t xml:space="preserve">3. Очень говорлив </w:t>
      </w:r>
      <w:r w:rsidRPr="00D5431B">
        <w:rPr>
          <w:sz w:val="32"/>
          <w:szCs w:val="32"/>
        </w:rPr>
        <w:tab/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pacing w:val="3"/>
          <w:sz w:val="32"/>
          <w:szCs w:val="32"/>
        </w:rPr>
        <w:t>4.Не может тихо, спокойно играть</w:t>
      </w:r>
      <w:r w:rsidRPr="00D5431B">
        <w:rPr>
          <w:sz w:val="32"/>
          <w:szCs w:val="32"/>
        </w:rPr>
        <w:t xml:space="preserve"> </w:t>
      </w:r>
      <w:r w:rsidRPr="00D5431B">
        <w:rPr>
          <w:spacing w:val="3"/>
          <w:sz w:val="32"/>
          <w:szCs w:val="32"/>
        </w:rPr>
        <w:t>или заниматься чем-то</w:t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pacing w:val="1"/>
          <w:sz w:val="32"/>
          <w:szCs w:val="32"/>
        </w:rPr>
        <w:t>5.С трудом дожидается своей очереди</w:t>
      </w:r>
      <w:r w:rsidRPr="00D5431B">
        <w:rPr>
          <w:sz w:val="32"/>
          <w:szCs w:val="32"/>
        </w:rPr>
        <w:t xml:space="preserve"> </w:t>
      </w:r>
      <w:r w:rsidRPr="00D5431B">
        <w:rPr>
          <w:spacing w:val="3"/>
          <w:sz w:val="32"/>
          <w:szCs w:val="32"/>
        </w:rPr>
        <w:t>(в играх, в магазинах)</w:t>
      </w:r>
      <w:r w:rsidRPr="00D5431B">
        <w:rPr>
          <w:sz w:val="32"/>
          <w:szCs w:val="32"/>
        </w:rPr>
        <w:tab/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pacing w:val="2"/>
          <w:sz w:val="32"/>
          <w:szCs w:val="32"/>
        </w:rPr>
        <w:t>6.Начинает отвечать, не дослушав вопроса,</w:t>
      </w:r>
      <w:r w:rsidRPr="00D5431B">
        <w:rPr>
          <w:sz w:val="32"/>
          <w:szCs w:val="32"/>
        </w:rPr>
        <w:t xml:space="preserve"> или, наоборот, задав вопрос, не слушает ответа ... </w:t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pacing w:val="3"/>
          <w:sz w:val="32"/>
          <w:szCs w:val="32"/>
        </w:rPr>
        <w:t>7.Часто мешает другим, вмешивается</w:t>
      </w:r>
      <w:r w:rsidRPr="00D5431B">
        <w:rPr>
          <w:sz w:val="32"/>
          <w:szCs w:val="32"/>
        </w:rPr>
        <w:t xml:space="preserve"> </w:t>
      </w:r>
      <w:r w:rsidRPr="00D5431B">
        <w:rPr>
          <w:spacing w:val="2"/>
          <w:sz w:val="32"/>
          <w:szCs w:val="32"/>
        </w:rPr>
        <w:t>в разговоры взрослых</w:t>
      </w:r>
      <w:r w:rsidRPr="00D5431B">
        <w:rPr>
          <w:sz w:val="32"/>
          <w:szCs w:val="32"/>
        </w:rPr>
        <w:tab/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pacing w:val="4"/>
          <w:sz w:val="32"/>
          <w:szCs w:val="32"/>
        </w:rPr>
        <w:t xml:space="preserve">8.Не может спокойно дожидаться вознаграждения </w:t>
      </w:r>
      <w:r w:rsidRPr="00D5431B">
        <w:rPr>
          <w:sz w:val="32"/>
          <w:szCs w:val="32"/>
        </w:rPr>
        <w:t>(если, например, обещали ему что-то купить)</w:t>
      </w:r>
      <w:r w:rsidRPr="00D5431B">
        <w:rPr>
          <w:sz w:val="32"/>
          <w:szCs w:val="32"/>
        </w:rPr>
        <w:tab/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pacing w:val="1"/>
          <w:sz w:val="32"/>
          <w:szCs w:val="32"/>
        </w:rPr>
        <w:t>9.Часто не слышит, когда к нему обращаются</w:t>
      </w:r>
      <w:r w:rsidRPr="00D5431B">
        <w:rPr>
          <w:sz w:val="32"/>
          <w:szCs w:val="32"/>
        </w:rPr>
        <w:tab/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pacing w:val="2"/>
          <w:sz w:val="32"/>
          <w:szCs w:val="32"/>
        </w:rPr>
        <w:t>10.Легко отвлекается, когда ему читают книгу</w:t>
      </w:r>
      <w:r w:rsidRPr="00D5431B">
        <w:rPr>
          <w:sz w:val="32"/>
          <w:szCs w:val="32"/>
        </w:rPr>
        <w:tab/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pacing w:val="1"/>
          <w:sz w:val="32"/>
          <w:szCs w:val="32"/>
        </w:rPr>
        <w:t>11.Часто не доводит начатое дело (игру, задание)</w:t>
      </w:r>
      <w:r w:rsidRPr="00D5431B">
        <w:rPr>
          <w:sz w:val="32"/>
          <w:szCs w:val="32"/>
        </w:rPr>
        <w:t xml:space="preserve"> </w:t>
      </w:r>
      <w:r w:rsidRPr="00D5431B">
        <w:rPr>
          <w:spacing w:val="3"/>
          <w:sz w:val="32"/>
          <w:szCs w:val="32"/>
        </w:rPr>
        <w:t>до конца</w:t>
      </w:r>
      <w:r w:rsidRPr="00D5431B">
        <w:rPr>
          <w:sz w:val="32"/>
          <w:szCs w:val="32"/>
        </w:rPr>
        <w:tab/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  <w:r w:rsidRPr="00D5431B">
        <w:rPr>
          <w:spacing w:val="3"/>
          <w:sz w:val="32"/>
          <w:szCs w:val="32"/>
        </w:rPr>
        <w:t>12.Избегает занятий, где требуется</w:t>
      </w:r>
      <w:r w:rsidRPr="00D5431B">
        <w:rPr>
          <w:sz w:val="32"/>
          <w:szCs w:val="32"/>
        </w:rPr>
        <w:t xml:space="preserve"> </w:t>
      </w:r>
      <w:r w:rsidRPr="00D5431B">
        <w:rPr>
          <w:spacing w:val="-1"/>
          <w:sz w:val="32"/>
          <w:szCs w:val="32"/>
        </w:rPr>
        <w:t>длительное сосредоточение</w:t>
      </w:r>
      <w:r w:rsidRPr="00D5431B">
        <w:rPr>
          <w:sz w:val="32"/>
          <w:szCs w:val="32"/>
        </w:rPr>
        <w:t>.</w:t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</w:p>
    <w:p w:rsidR="00443EAA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  <w:r w:rsidRPr="00D5431B">
        <w:rPr>
          <w:i/>
          <w:iCs/>
          <w:spacing w:val="1"/>
          <w:sz w:val="32"/>
          <w:szCs w:val="32"/>
        </w:rPr>
        <w:t xml:space="preserve">Сделать заключение о наличии у ребенка СДВГ можно, </w:t>
      </w:r>
      <w:r w:rsidRPr="00D5431B">
        <w:rPr>
          <w:i/>
          <w:iCs/>
          <w:spacing w:val="-1"/>
          <w:sz w:val="32"/>
          <w:szCs w:val="32"/>
        </w:rPr>
        <w:t xml:space="preserve">если в течение </w:t>
      </w:r>
      <w:r w:rsidRPr="00D5431B">
        <w:rPr>
          <w:b/>
          <w:bCs/>
          <w:i/>
          <w:iCs/>
          <w:spacing w:val="-1"/>
          <w:sz w:val="32"/>
          <w:szCs w:val="32"/>
        </w:rPr>
        <w:t xml:space="preserve">полугода </w:t>
      </w:r>
      <w:r w:rsidRPr="00D5431B">
        <w:rPr>
          <w:i/>
          <w:iCs/>
          <w:spacing w:val="-1"/>
          <w:sz w:val="32"/>
          <w:szCs w:val="32"/>
        </w:rPr>
        <w:t>и в детском учреждении, и дома</w:t>
      </w:r>
      <w:r w:rsidR="00B50B5B">
        <w:rPr>
          <w:i/>
          <w:iCs/>
          <w:spacing w:val="-1"/>
          <w:sz w:val="32"/>
          <w:szCs w:val="32"/>
        </w:rPr>
        <w:t xml:space="preserve"> наблюдаются не менее 6 перечисенных проявлений поведения.</w:t>
      </w: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Default="00D5431B" w:rsidP="00D5431B">
      <w:pPr>
        <w:spacing w:line="276" w:lineRule="auto"/>
        <w:rPr>
          <w:i/>
          <w:iCs/>
          <w:spacing w:val="-1"/>
          <w:sz w:val="32"/>
          <w:szCs w:val="32"/>
        </w:rPr>
      </w:pPr>
    </w:p>
    <w:p w:rsidR="00D5431B" w:rsidRPr="005418AE" w:rsidRDefault="00B50B5B" w:rsidP="005418AE">
      <w:pPr>
        <w:shd w:val="clear" w:color="auto" w:fill="FFFFFF"/>
        <w:spacing w:before="72" w:line="276" w:lineRule="auto"/>
        <w:ind w:left="142" w:firstLine="142"/>
        <w:rPr>
          <w:sz w:val="28"/>
          <w:szCs w:val="28"/>
        </w:rPr>
      </w:pPr>
      <w:r>
        <w:rPr>
          <w:b/>
          <w:bCs/>
          <w:color w:val="4B4B4B"/>
          <w:spacing w:val="-5"/>
          <w:sz w:val="28"/>
          <w:szCs w:val="28"/>
        </w:rPr>
        <w:lastRenderedPageBreak/>
        <w:t xml:space="preserve">                </w:t>
      </w:r>
      <w:r w:rsidR="00D5431B" w:rsidRPr="005418AE">
        <w:rPr>
          <w:b/>
          <w:bCs/>
          <w:color w:val="4B4B4B"/>
          <w:spacing w:val="-5"/>
          <w:sz w:val="28"/>
          <w:szCs w:val="28"/>
        </w:rPr>
        <w:t>РЕКОМЕНДАЦИИ ДЛЯ РОДИТЕЛЕЙ</w:t>
      </w:r>
    </w:p>
    <w:p w:rsidR="00D5431B" w:rsidRPr="005418AE" w:rsidRDefault="00D5431B" w:rsidP="005418AE">
      <w:pPr>
        <w:shd w:val="clear" w:color="auto" w:fill="FFFFFF"/>
        <w:spacing w:before="5" w:line="276" w:lineRule="auto"/>
        <w:ind w:left="142" w:right="43" w:firstLine="142"/>
        <w:jc w:val="center"/>
        <w:rPr>
          <w:sz w:val="28"/>
          <w:szCs w:val="28"/>
        </w:rPr>
      </w:pPr>
      <w:r w:rsidRPr="005418AE">
        <w:rPr>
          <w:b/>
          <w:bCs/>
          <w:color w:val="4B4B4B"/>
          <w:spacing w:val="-5"/>
          <w:sz w:val="28"/>
          <w:szCs w:val="28"/>
        </w:rPr>
        <w:t>ПО ВОСПИТАНИЮ ДЕТЕЙ</w:t>
      </w:r>
    </w:p>
    <w:p w:rsidR="00D5431B" w:rsidRPr="005418AE" w:rsidRDefault="00D5431B" w:rsidP="005418AE">
      <w:pPr>
        <w:shd w:val="clear" w:color="auto" w:fill="FFFFFF"/>
        <w:spacing w:line="276" w:lineRule="auto"/>
        <w:ind w:left="142" w:right="53" w:firstLine="142"/>
        <w:jc w:val="center"/>
        <w:rPr>
          <w:sz w:val="28"/>
          <w:szCs w:val="28"/>
        </w:rPr>
      </w:pPr>
      <w:r w:rsidRPr="005418AE">
        <w:rPr>
          <w:b/>
          <w:bCs/>
          <w:color w:val="4B4B4B"/>
          <w:spacing w:val="-4"/>
          <w:sz w:val="28"/>
          <w:szCs w:val="28"/>
        </w:rPr>
        <w:t>С СИНДРОМОМ ДЕФИЦИТА ВНИМАНИЯ</w:t>
      </w:r>
    </w:p>
    <w:p w:rsidR="00D5431B" w:rsidRPr="005418AE" w:rsidRDefault="00D5431B" w:rsidP="005418AE">
      <w:pPr>
        <w:shd w:val="clear" w:color="auto" w:fill="FFFFFF"/>
        <w:spacing w:before="5" w:line="276" w:lineRule="auto"/>
        <w:ind w:left="142" w:right="38" w:firstLine="142"/>
        <w:jc w:val="center"/>
        <w:rPr>
          <w:sz w:val="28"/>
          <w:szCs w:val="28"/>
        </w:rPr>
      </w:pPr>
      <w:r w:rsidRPr="005418AE">
        <w:rPr>
          <w:b/>
          <w:bCs/>
          <w:color w:val="4B4B4B"/>
          <w:spacing w:val="-7"/>
          <w:sz w:val="28"/>
          <w:szCs w:val="28"/>
        </w:rPr>
        <w:t>С ГИПЕРАКТИВНОСТЬЮ*</w:t>
      </w:r>
    </w:p>
    <w:p w:rsidR="00D5431B" w:rsidRPr="005418AE" w:rsidRDefault="00D5431B" w:rsidP="00B50B5B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451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2"/>
          <w:sz w:val="28"/>
          <w:szCs w:val="28"/>
        </w:rPr>
        <w:t>В своих отношениях с ребенком поддерживайте по</w:t>
      </w:r>
      <w:r w:rsidRPr="005418AE">
        <w:rPr>
          <w:color w:val="000000"/>
          <w:spacing w:val="2"/>
          <w:sz w:val="28"/>
          <w:szCs w:val="28"/>
        </w:rPr>
        <w:softHyphen/>
      </w:r>
      <w:r w:rsidRPr="005418AE">
        <w:rPr>
          <w:color w:val="000000"/>
          <w:spacing w:val="1"/>
          <w:sz w:val="28"/>
          <w:szCs w:val="28"/>
        </w:rPr>
        <w:t>зитивную установку. Хвалите его в каждом случае, когда он</w:t>
      </w:r>
      <w:r w:rsidR="005418AE" w:rsidRPr="005418AE">
        <w:rPr>
          <w:color w:val="000000"/>
          <w:spacing w:val="1"/>
          <w:sz w:val="28"/>
          <w:szCs w:val="28"/>
        </w:rPr>
        <w:t xml:space="preserve"> </w:t>
      </w:r>
      <w:r w:rsidRPr="005418AE">
        <w:rPr>
          <w:color w:val="000000"/>
          <w:spacing w:val="2"/>
          <w:sz w:val="28"/>
          <w:szCs w:val="28"/>
        </w:rPr>
        <w:t xml:space="preserve">этого заслуживает, подчеркивайте успехи. </w:t>
      </w:r>
      <w:r w:rsidR="005418AE" w:rsidRPr="005418AE">
        <w:rPr>
          <w:color w:val="000000"/>
          <w:spacing w:val="2"/>
          <w:sz w:val="28"/>
          <w:szCs w:val="28"/>
        </w:rPr>
        <w:t xml:space="preserve">Это помогает </w:t>
      </w:r>
      <w:proofErr w:type="gramStart"/>
      <w:r w:rsidR="005418AE" w:rsidRPr="005418AE">
        <w:rPr>
          <w:color w:val="000000"/>
          <w:spacing w:val="2"/>
          <w:sz w:val="28"/>
          <w:szCs w:val="28"/>
        </w:rPr>
        <w:t>ук</w:t>
      </w:r>
      <w:r w:rsidR="005418AE" w:rsidRPr="005418AE">
        <w:rPr>
          <w:color w:val="000000"/>
          <w:spacing w:val="2"/>
          <w:sz w:val="28"/>
          <w:szCs w:val="28"/>
        </w:rPr>
        <w:softHyphen/>
        <w:t xml:space="preserve"> </w:t>
      </w:r>
      <w:r w:rsidRPr="005418AE">
        <w:rPr>
          <w:color w:val="000000"/>
          <w:spacing w:val="2"/>
          <w:sz w:val="28"/>
          <w:szCs w:val="28"/>
        </w:rPr>
        <w:t>репить</w:t>
      </w:r>
      <w:proofErr w:type="gramEnd"/>
      <w:r w:rsidRPr="005418AE">
        <w:rPr>
          <w:color w:val="000000"/>
          <w:spacing w:val="2"/>
          <w:sz w:val="28"/>
          <w:szCs w:val="28"/>
        </w:rPr>
        <w:t xml:space="preserve"> уверенность ребенка в собственных силах.</w:t>
      </w:r>
    </w:p>
    <w:p w:rsidR="00D5431B" w:rsidRPr="005418AE" w:rsidRDefault="00D5431B" w:rsidP="00B50B5B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58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3"/>
          <w:sz w:val="28"/>
          <w:szCs w:val="28"/>
        </w:rPr>
        <w:t>Избегайте повторения слов «нет» и «нельзя».</w:t>
      </w:r>
    </w:p>
    <w:p w:rsidR="00D5431B" w:rsidRPr="005418AE" w:rsidRDefault="00D5431B" w:rsidP="00B50B5B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58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3"/>
          <w:sz w:val="28"/>
          <w:szCs w:val="28"/>
        </w:rPr>
        <w:t xml:space="preserve">Говорите сдержанно, спокойно, мягко. </w:t>
      </w:r>
      <w:r w:rsidRPr="005418AE">
        <w:rPr>
          <w:i/>
          <w:iCs/>
          <w:color w:val="000000"/>
          <w:spacing w:val="3"/>
          <w:sz w:val="28"/>
          <w:szCs w:val="28"/>
        </w:rPr>
        <w:t>(Окрики воз</w:t>
      </w:r>
      <w:r w:rsidRPr="005418AE">
        <w:rPr>
          <w:i/>
          <w:iCs/>
          <w:color w:val="000000"/>
          <w:spacing w:val="3"/>
          <w:sz w:val="28"/>
          <w:szCs w:val="28"/>
        </w:rPr>
        <w:softHyphen/>
      </w:r>
      <w:r w:rsidRPr="005418AE">
        <w:rPr>
          <w:i/>
          <w:iCs/>
          <w:color w:val="000000"/>
          <w:spacing w:val="2"/>
          <w:sz w:val="28"/>
          <w:szCs w:val="28"/>
        </w:rPr>
        <w:t>буждают ребенка".)</w:t>
      </w:r>
    </w:p>
    <w:p w:rsidR="00D5431B" w:rsidRPr="005418AE" w:rsidRDefault="00D5431B" w:rsidP="00B50B5B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54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2"/>
          <w:sz w:val="28"/>
          <w:szCs w:val="28"/>
        </w:rPr>
        <w:t>Давайте ребенку то</w:t>
      </w:r>
      <w:r w:rsidR="005418AE" w:rsidRPr="005418AE">
        <w:rPr>
          <w:color w:val="000000"/>
          <w:spacing w:val="2"/>
          <w:sz w:val="28"/>
          <w:szCs w:val="28"/>
        </w:rPr>
        <w:t>лько одно задание на определен</w:t>
      </w:r>
      <w:r w:rsidR="005418AE" w:rsidRPr="005418AE">
        <w:rPr>
          <w:color w:val="000000"/>
          <w:spacing w:val="2"/>
          <w:sz w:val="28"/>
          <w:szCs w:val="28"/>
        </w:rPr>
        <w:softHyphen/>
        <w:t xml:space="preserve">ный отрезок </w:t>
      </w:r>
      <w:r w:rsidRPr="005418AE">
        <w:rPr>
          <w:color w:val="000000"/>
          <w:spacing w:val="2"/>
          <w:sz w:val="28"/>
          <w:szCs w:val="28"/>
        </w:rPr>
        <w:t>времени, чтобы он мог его завершить.</w:t>
      </w:r>
    </w:p>
    <w:p w:rsidR="00D5431B" w:rsidRPr="005418AE" w:rsidRDefault="00D5431B" w:rsidP="00B50B5B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49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4"/>
          <w:sz w:val="28"/>
          <w:szCs w:val="28"/>
        </w:rPr>
        <w:t>Для подкреплени</w:t>
      </w:r>
      <w:r w:rsidR="005418AE" w:rsidRPr="005418AE">
        <w:rPr>
          <w:color w:val="000000"/>
          <w:spacing w:val="4"/>
          <w:sz w:val="28"/>
          <w:szCs w:val="28"/>
        </w:rPr>
        <w:t xml:space="preserve">я устных инструкций используйте </w:t>
      </w:r>
      <w:r w:rsidRPr="005418AE">
        <w:rPr>
          <w:color w:val="000000"/>
          <w:spacing w:val="4"/>
          <w:sz w:val="28"/>
          <w:szCs w:val="28"/>
        </w:rPr>
        <w:t>зрительную стимуляцию.</w:t>
      </w:r>
    </w:p>
    <w:p w:rsidR="00D5431B" w:rsidRPr="005418AE" w:rsidRDefault="00D5431B" w:rsidP="00B50B5B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54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z w:val="28"/>
          <w:szCs w:val="28"/>
        </w:rPr>
        <w:t>Поощряйте ребенка за все виды деятельности, требу</w:t>
      </w:r>
      <w:r w:rsidRPr="005418AE">
        <w:rPr>
          <w:color w:val="000000"/>
          <w:sz w:val="28"/>
          <w:szCs w:val="28"/>
        </w:rPr>
        <w:softHyphen/>
      </w:r>
      <w:r w:rsidR="005418AE" w:rsidRPr="005418AE">
        <w:rPr>
          <w:color w:val="000000"/>
          <w:spacing w:val="2"/>
          <w:sz w:val="28"/>
          <w:szCs w:val="28"/>
        </w:rPr>
        <w:t xml:space="preserve">ющие </w:t>
      </w:r>
      <w:r w:rsidRPr="005418AE">
        <w:rPr>
          <w:color w:val="000000"/>
          <w:spacing w:val="2"/>
          <w:sz w:val="28"/>
          <w:szCs w:val="28"/>
        </w:rPr>
        <w:t>концентрации внимания</w:t>
      </w:r>
      <w:r w:rsidR="005418AE" w:rsidRPr="005418AE">
        <w:rPr>
          <w:color w:val="000000"/>
          <w:spacing w:val="2"/>
          <w:sz w:val="28"/>
          <w:szCs w:val="28"/>
        </w:rPr>
        <w:t xml:space="preserve">. </w:t>
      </w:r>
    </w:p>
    <w:p w:rsidR="00D5431B" w:rsidRPr="005418AE" w:rsidRDefault="00D5431B" w:rsidP="00B50B5B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63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2"/>
          <w:sz w:val="28"/>
          <w:szCs w:val="28"/>
        </w:rPr>
        <w:t>Поддерживайте дома четкий распорядок дня. Время</w:t>
      </w:r>
      <w:r w:rsidRPr="005418AE">
        <w:rPr>
          <w:color w:val="000000"/>
          <w:spacing w:val="2"/>
          <w:sz w:val="28"/>
          <w:szCs w:val="28"/>
        </w:rPr>
        <w:br/>
      </w:r>
      <w:r w:rsidRPr="005418AE">
        <w:rPr>
          <w:color w:val="000000"/>
          <w:spacing w:val="5"/>
          <w:sz w:val="28"/>
          <w:szCs w:val="28"/>
        </w:rPr>
        <w:t>приема пищи, выполнения домашних заданий и сна ежед</w:t>
      </w:r>
      <w:r w:rsidRPr="005418AE">
        <w:rPr>
          <w:color w:val="000000"/>
          <w:spacing w:val="5"/>
          <w:sz w:val="28"/>
          <w:szCs w:val="28"/>
        </w:rPr>
        <w:softHyphen/>
      </w:r>
      <w:r w:rsidRPr="005418AE">
        <w:rPr>
          <w:color w:val="000000"/>
          <w:spacing w:val="2"/>
          <w:sz w:val="28"/>
          <w:szCs w:val="28"/>
        </w:rPr>
        <w:t>невно должно соответствовать этому распорядку.</w:t>
      </w:r>
    </w:p>
    <w:p w:rsidR="00D5431B" w:rsidRPr="005418AE" w:rsidRDefault="00D5431B" w:rsidP="00B50B5B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68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-1"/>
          <w:sz w:val="28"/>
          <w:szCs w:val="28"/>
        </w:rPr>
        <w:t>Избегайте по возможности скоплений людей. Пребы</w:t>
      </w:r>
      <w:r w:rsidRPr="005418AE">
        <w:rPr>
          <w:color w:val="000000"/>
          <w:spacing w:val="-1"/>
          <w:sz w:val="28"/>
          <w:szCs w:val="28"/>
        </w:rPr>
        <w:softHyphen/>
      </w:r>
      <w:r w:rsidRPr="005418AE">
        <w:rPr>
          <w:color w:val="000000"/>
          <w:spacing w:val="5"/>
          <w:sz w:val="28"/>
          <w:szCs w:val="28"/>
        </w:rPr>
        <w:t>вание в крупных магазинах, на рынках и т.п. оказывает на</w:t>
      </w:r>
      <w:r w:rsidR="005418AE" w:rsidRPr="005418AE">
        <w:rPr>
          <w:color w:val="000000"/>
          <w:spacing w:val="5"/>
          <w:sz w:val="28"/>
          <w:szCs w:val="28"/>
        </w:rPr>
        <w:t xml:space="preserve"> </w:t>
      </w:r>
      <w:r w:rsidRPr="005418AE">
        <w:rPr>
          <w:color w:val="000000"/>
          <w:spacing w:val="2"/>
          <w:sz w:val="28"/>
          <w:szCs w:val="28"/>
        </w:rPr>
        <w:t>ребенка чрезмерное стимулирующее действие.</w:t>
      </w:r>
    </w:p>
    <w:p w:rsidR="00D5431B" w:rsidRPr="005418AE" w:rsidRDefault="004058C9" w:rsidP="00B50B5B">
      <w:pPr>
        <w:shd w:val="clear" w:color="auto" w:fill="FFFFFF"/>
        <w:tabs>
          <w:tab w:val="left" w:pos="782"/>
        </w:tabs>
        <w:spacing w:before="91" w:line="276" w:lineRule="auto"/>
        <w:ind w:left="142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350.65pt,367.9pt" to="350.65pt,484.55pt" o:allowincell="f" strokeweight="4.1pt">
            <w10:wrap anchorx="margin"/>
          </v:line>
        </w:pict>
      </w:r>
      <w:r w:rsidR="00D5431B" w:rsidRPr="005418AE">
        <w:rPr>
          <w:color w:val="000000"/>
          <w:sz w:val="28"/>
          <w:szCs w:val="28"/>
        </w:rPr>
        <w:t>9.</w:t>
      </w:r>
      <w:r w:rsidR="00D5431B" w:rsidRPr="005418AE">
        <w:rPr>
          <w:color w:val="000000"/>
          <w:sz w:val="28"/>
          <w:szCs w:val="28"/>
        </w:rPr>
        <w:tab/>
      </w:r>
      <w:r w:rsidR="00D5431B" w:rsidRPr="005418AE">
        <w:rPr>
          <w:color w:val="000000"/>
          <w:spacing w:val="8"/>
          <w:sz w:val="28"/>
          <w:szCs w:val="28"/>
        </w:rPr>
        <w:t>Во время игр ограничивайте ребенка лишь одним</w:t>
      </w:r>
      <w:r w:rsidR="005418AE" w:rsidRPr="005418AE">
        <w:rPr>
          <w:color w:val="000000"/>
          <w:spacing w:val="8"/>
          <w:sz w:val="28"/>
          <w:szCs w:val="28"/>
        </w:rPr>
        <w:t xml:space="preserve"> </w:t>
      </w:r>
      <w:r w:rsidR="00D5431B" w:rsidRPr="005418AE">
        <w:rPr>
          <w:color w:val="000000"/>
          <w:spacing w:val="4"/>
          <w:sz w:val="28"/>
          <w:szCs w:val="28"/>
        </w:rPr>
        <w:t>партнером. Избегайте беспокойных, шумных приятелей.</w:t>
      </w:r>
    </w:p>
    <w:p w:rsidR="00D5431B" w:rsidRPr="005418AE" w:rsidRDefault="00D5431B" w:rsidP="00B50B5B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163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6"/>
          <w:sz w:val="28"/>
          <w:szCs w:val="28"/>
        </w:rPr>
        <w:t>Оберегайте ребенка от утомления, поскольку оно</w:t>
      </w:r>
      <w:r w:rsidR="005418AE" w:rsidRPr="005418AE">
        <w:rPr>
          <w:color w:val="000000"/>
          <w:spacing w:val="6"/>
          <w:sz w:val="28"/>
          <w:szCs w:val="28"/>
        </w:rPr>
        <w:t xml:space="preserve"> </w:t>
      </w:r>
      <w:r w:rsidRPr="005418AE">
        <w:rPr>
          <w:color w:val="000000"/>
          <w:spacing w:val="1"/>
          <w:sz w:val="28"/>
          <w:szCs w:val="28"/>
        </w:rPr>
        <w:t>приводит к снижению самоконтроля и нарастанию гиперак</w:t>
      </w:r>
      <w:r w:rsidRPr="005418AE">
        <w:rPr>
          <w:color w:val="000000"/>
          <w:spacing w:val="1"/>
          <w:sz w:val="28"/>
          <w:szCs w:val="28"/>
        </w:rPr>
        <w:softHyphen/>
      </w:r>
      <w:r w:rsidRPr="005418AE">
        <w:rPr>
          <w:color w:val="000000"/>
          <w:spacing w:val="2"/>
          <w:sz w:val="28"/>
          <w:szCs w:val="28"/>
        </w:rPr>
        <w:t>тивности.</w:t>
      </w:r>
    </w:p>
    <w:p w:rsidR="00D5431B" w:rsidRPr="005418AE" w:rsidRDefault="00D5431B" w:rsidP="00B50B5B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163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-1"/>
          <w:sz w:val="28"/>
          <w:szCs w:val="28"/>
        </w:rPr>
        <w:t>Давайте ребенку возможность расходовать избыточ</w:t>
      </w:r>
      <w:r w:rsidRPr="005418AE">
        <w:rPr>
          <w:color w:val="000000"/>
          <w:spacing w:val="-1"/>
          <w:sz w:val="28"/>
          <w:szCs w:val="28"/>
        </w:rPr>
        <w:softHyphen/>
      </w:r>
      <w:r w:rsidRPr="005418AE">
        <w:rPr>
          <w:color w:val="000000"/>
          <w:spacing w:val="4"/>
          <w:sz w:val="28"/>
          <w:szCs w:val="28"/>
        </w:rPr>
        <w:t>ную энергию. Полезна ежедневная физическая активность</w:t>
      </w:r>
      <w:r w:rsidRPr="005418AE">
        <w:rPr>
          <w:color w:val="000000"/>
          <w:sz w:val="28"/>
          <w:szCs w:val="28"/>
        </w:rPr>
        <w:t>на свежем воздухе — прогулки, бег, спортивные занятия</w:t>
      </w:r>
      <w:r w:rsidR="005418AE" w:rsidRPr="005418AE">
        <w:rPr>
          <w:color w:val="000000"/>
          <w:sz w:val="28"/>
          <w:szCs w:val="28"/>
        </w:rPr>
        <w:t xml:space="preserve"> </w:t>
      </w:r>
      <w:r w:rsidRPr="005418AE">
        <w:rPr>
          <w:i/>
          <w:iCs/>
          <w:color w:val="000000"/>
          <w:spacing w:val="3"/>
          <w:sz w:val="28"/>
          <w:szCs w:val="28"/>
        </w:rPr>
        <w:t>(гимнастика, плавание, теннис, но не борьба или бокс, т.к</w:t>
      </w:r>
      <w:proofErr w:type="gramStart"/>
      <w:r w:rsidRPr="005418AE">
        <w:rPr>
          <w:i/>
          <w:iCs/>
          <w:color w:val="000000"/>
          <w:spacing w:val="3"/>
          <w:sz w:val="28"/>
          <w:szCs w:val="28"/>
        </w:rPr>
        <w:t>.</w:t>
      </w:r>
      <w:r w:rsidRPr="005418AE">
        <w:rPr>
          <w:i/>
          <w:iCs/>
          <w:color w:val="000000"/>
          <w:spacing w:val="6"/>
          <w:sz w:val="28"/>
          <w:szCs w:val="28"/>
        </w:rPr>
        <w:t>э</w:t>
      </w:r>
      <w:proofErr w:type="gramEnd"/>
      <w:r w:rsidRPr="005418AE">
        <w:rPr>
          <w:i/>
          <w:iCs/>
          <w:color w:val="000000"/>
          <w:spacing w:val="6"/>
          <w:sz w:val="28"/>
          <w:szCs w:val="28"/>
        </w:rPr>
        <w:t>ти виды спорта травматичны).</w:t>
      </w:r>
    </w:p>
    <w:p w:rsidR="00D5431B" w:rsidRPr="005418AE" w:rsidRDefault="00D5431B" w:rsidP="00B50B5B">
      <w:pPr>
        <w:numPr>
          <w:ilvl w:val="0"/>
          <w:numId w:val="2"/>
        </w:numPr>
        <w:shd w:val="clear" w:color="auto" w:fill="FFFFFF"/>
        <w:tabs>
          <w:tab w:val="left" w:pos="898"/>
        </w:tabs>
        <w:spacing w:before="158" w:line="276" w:lineRule="auto"/>
        <w:ind w:left="142" w:firstLine="142"/>
        <w:jc w:val="both"/>
        <w:rPr>
          <w:color w:val="000000"/>
          <w:sz w:val="28"/>
          <w:szCs w:val="28"/>
        </w:rPr>
      </w:pPr>
      <w:r w:rsidRPr="005418AE">
        <w:rPr>
          <w:color w:val="000000"/>
          <w:spacing w:val="-3"/>
          <w:sz w:val="28"/>
          <w:szCs w:val="28"/>
        </w:rPr>
        <w:t xml:space="preserve">Помните о том, что </w:t>
      </w:r>
      <w:proofErr w:type="gramStart"/>
      <w:r w:rsidRPr="005418AE">
        <w:rPr>
          <w:color w:val="000000"/>
          <w:spacing w:val="-3"/>
          <w:sz w:val="28"/>
          <w:szCs w:val="28"/>
        </w:rPr>
        <w:t>присущая</w:t>
      </w:r>
      <w:proofErr w:type="gramEnd"/>
      <w:r w:rsidRPr="005418AE">
        <w:rPr>
          <w:color w:val="000000"/>
          <w:spacing w:val="-3"/>
          <w:sz w:val="28"/>
          <w:szCs w:val="28"/>
        </w:rPr>
        <w:t xml:space="preserve"> детям с синдромом де</w:t>
      </w:r>
      <w:r w:rsidRPr="005418AE">
        <w:rPr>
          <w:color w:val="000000"/>
          <w:spacing w:val="-3"/>
          <w:sz w:val="28"/>
          <w:szCs w:val="28"/>
        </w:rPr>
        <w:softHyphen/>
      </w:r>
      <w:r w:rsidRPr="005418AE">
        <w:rPr>
          <w:color w:val="000000"/>
          <w:spacing w:val="8"/>
          <w:sz w:val="28"/>
          <w:szCs w:val="28"/>
        </w:rPr>
        <w:t>фицита внимания гиперактивность хотя и неизбежна, но</w:t>
      </w:r>
      <w:r w:rsidR="00B50B5B">
        <w:rPr>
          <w:color w:val="000000"/>
          <w:spacing w:val="8"/>
          <w:sz w:val="28"/>
          <w:szCs w:val="28"/>
        </w:rPr>
        <w:t xml:space="preserve"> </w:t>
      </w:r>
      <w:r w:rsidRPr="005418AE">
        <w:rPr>
          <w:color w:val="000000"/>
          <w:spacing w:val="4"/>
          <w:sz w:val="28"/>
          <w:szCs w:val="28"/>
        </w:rPr>
        <w:t xml:space="preserve">может удерживаться под </w:t>
      </w:r>
      <w:r w:rsidR="005418AE" w:rsidRPr="005418AE">
        <w:rPr>
          <w:color w:val="000000"/>
          <w:spacing w:val="4"/>
          <w:sz w:val="28"/>
          <w:szCs w:val="28"/>
        </w:rPr>
        <w:t xml:space="preserve"> </w:t>
      </w:r>
      <w:r w:rsidRPr="005418AE">
        <w:rPr>
          <w:color w:val="000000"/>
          <w:spacing w:val="4"/>
          <w:sz w:val="28"/>
          <w:szCs w:val="28"/>
        </w:rPr>
        <w:t>разумным контролем с помощью</w:t>
      </w:r>
      <w:r w:rsidR="005418AE" w:rsidRPr="005418AE">
        <w:rPr>
          <w:color w:val="000000"/>
          <w:spacing w:val="4"/>
          <w:sz w:val="28"/>
          <w:szCs w:val="28"/>
        </w:rPr>
        <w:t xml:space="preserve"> </w:t>
      </w:r>
      <w:r w:rsidRPr="005418AE">
        <w:rPr>
          <w:color w:val="000000"/>
          <w:spacing w:val="3"/>
          <w:sz w:val="28"/>
          <w:szCs w:val="28"/>
        </w:rPr>
        <w:t>перечисленных мер.</w:t>
      </w:r>
    </w:p>
    <w:p w:rsidR="00D5431B" w:rsidRPr="00D5431B" w:rsidRDefault="00D5431B" w:rsidP="00D5431B">
      <w:pPr>
        <w:spacing w:line="276" w:lineRule="auto"/>
        <w:rPr>
          <w:sz w:val="32"/>
          <w:szCs w:val="32"/>
        </w:rPr>
      </w:pPr>
    </w:p>
    <w:sectPr w:rsidR="00D5431B" w:rsidRPr="00D5431B" w:rsidSect="0044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5691"/>
    <w:multiLevelType w:val="singleLevel"/>
    <w:tmpl w:val="8EE8D3F2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79D239EE"/>
    <w:multiLevelType w:val="singleLevel"/>
    <w:tmpl w:val="627489C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431B"/>
    <w:rsid w:val="000408FB"/>
    <w:rsid w:val="004058C9"/>
    <w:rsid w:val="00443EAA"/>
    <w:rsid w:val="005418AE"/>
    <w:rsid w:val="00747847"/>
    <w:rsid w:val="00895642"/>
    <w:rsid w:val="008A4A09"/>
    <w:rsid w:val="00B50B5B"/>
    <w:rsid w:val="00D5431B"/>
    <w:rsid w:val="00E2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2021-11-15T05:28:00Z</cp:lastPrinted>
  <dcterms:created xsi:type="dcterms:W3CDTF">2020-12-14T14:30:00Z</dcterms:created>
  <dcterms:modified xsi:type="dcterms:W3CDTF">2024-09-19T16:01:00Z</dcterms:modified>
</cp:coreProperties>
</file>